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384A" w14:textId="083D1FBC" w:rsidR="00771AF2" w:rsidRPr="00B95AA1" w:rsidRDefault="00B95AA1">
      <w:pPr>
        <w:rPr>
          <w:b/>
          <w:bCs/>
        </w:rPr>
      </w:pPr>
      <w:r w:rsidRPr="00B95AA1">
        <w:rPr>
          <w:b/>
          <w:bCs/>
        </w:rPr>
        <w:t xml:space="preserve">Programma </w:t>
      </w:r>
      <w:r w:rsidRPr="00B95AA1">
        <w:rPr>
          <w:b/>
          <w:bCs/>
        </w:rPr>
        <w:t>De ZW en WGA bij bedrijfsovername of faillissement</w:t>
      </w:r>
    </w:p>
    <w:p w14:paraId="2BF72CD1" w14:textId="56147E55" w:rsidR="00B95AA1" w:rsidRDefault="00B95AA1">
      <w:r>
        <w:t>Start bijeenkomst : 15:00 uur</w:t>
      </w:r>
    </w:p>
    <w:p w14:paraId="6B3F5EAA" w14:textId="6B1E12E3" w:rsidR="00B95AA1" w:rsidRDefault="00B95AA1">
      <w:r>
        <w:t>Eventuele tussentijdse koffiepauze van circa 10 minuten</w:t>
      </w:r>
    </w:p>
    <w:p w14:paraId="6F2C757D" w14:textId="197734B2" w:rsidR="00B95AA1" w:rsidRDefault="00B95AA1">
      <w:r>
        <w:t>Soep met broodjes van 17:30 uur tot 18:00 uur</w:t>
      </w:r>
    </w:p>
    <w:p w14:paraId="0D2D42F2" w14:textId="607D6150" w:rsidR="00B95AA1" w:rsidRDefault="00B95AA1">
      <w:r>
        <w:t>Einde bijeenkomst: 19:15 uur</w:t>
      </w:r>
    </w:p>
    <w:p w14:paraId="582075AF" w14:textId="77777777" w:rsidR="00B95AA1" w:rsidRDefault="00B95AA1"/>
    <w:sectPr w:rsidR="00B9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A1"/>
    <w:rsid w:val="00771AF2"/>
    <w:rsid w:val="00B95AA1"/>
    <w:rsid w:val="00D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377A"/>
  <w15:chartTrackingRefBased/>
  <w15:docId w15:val="{00769D77-B195-4C76-B684-4A9C6003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van der Linden | SRA</dc:creator>
  <cp:keywords/>
  <dc:description/>
  <cp:lastModifiedBy>Maxime van der Linden | SRA</cp:lastModifiedBy>
  <cp:revision>1</cp:revision>
  <dcterms:created xsi:type="dcterms:W3CDTF">2020-08-12T10:47:00Z</dcterms:created>
  <dcterms:modified xsi:type="dcterms:W3CDTF">2020-08-12T10:49:00Z</dcterms:modified>
</cp:coreProperties>
</file>